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56" w:rsidRPr="00455B56" w:rsidRDefault="00455B56" w:rsidP="00455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B56" w:rsidRPr="00455B56" w:rsidRDefault="00455B56" w:rsidP="00455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ОБРАЗОВАНИЯ И НАУКИ РТ</w:t>
      </w:r>
    </w:p>
    <w:p w:rsidR="00455B56" w:rsidRPr="00455B56" w:rsidRDefault="00455B56" w:rsidP="00455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455B56" w:rsidRPr="00455B56" w:rsidRDefault="00455B56" w:rsidP="00455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55B56" w:rsidRPr="00455B56" w:rsidRDefault="00455B56" w:rsidP="00455B56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55B56" w:rsidRPr="00455B56" w:rsidRDefault="00455B56" w:rsidP="0045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55B56" w:rsidRPr="00455B56" w:rsidTr="00EB70A7">
        <w:tc>
          <w:tcPr>
            <w:tcW w:w="4785" w:type="dxa"/>
          </w:tcPr>
          <w:p w:rsidR="00455B56" w:rsidRPr="00455B56" w:rsidRDefault="00455B56" w:rsidP="0045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455B56" w:rsidRPr="00455B56" w:rsidRDefault="00455B56" w:rsidP="0045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спец. цикла</w:t>
            </w:r>
          </w:p>
          <w:p w:rsidR="00455B56" w:rsidRPr="00455B56" w:rsidRDefault="00455B56" w:rsidP="0045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455B56" w:rsidRPr="00455B56" w:rsidRDefault="00455B56" w:rsidP="00455B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_» </w:t>
            </w: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___08</w:t>
            </w: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 2018г.</w:t>
            </w:r>
          </w:p>
        </w:tc>
        <w:tc>
          <w:tcPr>
            <w:tcW w:w="4786" w:type="dxa"/>
          </w:tcPr>
          <w:p w:rsidR="00455B56" w:rsidRPr="00455B56" w:rsidRDefault="00455B56" w:rsidP="00455B56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455B56" w:rsidRPr="00455B56" w:rsidRDefault="00455B56" w:rsidP="00455B56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455B56" w:rsidRPr="00455B56" w:rsidRDefault="00455B56" w:rsidP="00455B56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Р.Р. </w:t>
            </w:r>
            <w:proofErr w:type="spellStart"/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Камалутдинов</w:t>
            </w:r>
            <w:proofErr w:type="spellEnd"/>
          </w:p>
          <w:p w:rsidR="00455B56" w:rsidRPr="00455B56" w:rsidRDefault="00455B56" w:rsidP="00455B56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______</w:t>
            </w: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08</w:t>
            </w:r>
            <w:r w:rsidRPr="00455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 2018г.</w:t>
            </w:r>
          </w:p>
          <w:p w:rsidR="00455B56" w:rsidRPr="00455B56" w:rsidRDefault="00455B56" w:rsidP="00455B56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55B56" w:rsidRPr="00455B56" w:rsidRDefault="00455B56" w:rsidP="0045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55B56" w:rsidRPr="00455B56" w:rsidRDefault="00455B56" w:rsidP="0045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55B56" w:rsidRDefault="00455B56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55B56" w:rsidRPr="007470D3" w:rsidRDefault="00455B56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  <w:r w:rsidRPr="007470D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ПРАКТИКИ</w:t>
      </w: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ПМ 06. Организация работы структурного подразделения</w:t>
      </w: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470D3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специальности среднего профессионального образования</w:t>
      </w:r>
    </w:p>
    <w:p w:rsidR="007470D3" w:rsidRPr="007470D3" w:rsidRDefault="00E21821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="007470D3"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общественного питания</w:t>
      </w:r>
      <w:r w:rsidR="007470D3"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caps/>
          <w:sz w:val="32"/>
          <w:szCs w:val="32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4E7" w:rsidRPr="003314E7" w:rsidRDefault="003314E7" w:rsidP="0033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3314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разработана на основе Федерального государственного образовательно</w:t>
      </w:r>
      <w:r w:rsid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стандарта   по специальности</w:t>
      </w:r>
      <w:r w:rsidRPr="00331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</w:t>
      </w:r>
    </w:p>
    <w:p w:rsidR="003314E7" w:rsidRPr="003314E7" w:rsidRDefault="00E21821" w:rsidP="0033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="003314E7" w:rsidRPr="00331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общественного питания</w:t>
      </w:r>
    </w:p>
    <w:p w:rsidR="00455B56" w:rsidRPr="00455B56" w:rsidRDefault="00455B56" w:rsidP="00455B5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455B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: </w:t>
      </w:r>
    </w:p>
    <w:p w:rsidR="00455B56" w:rsidRPr="00455B56" w:rsidRDefault="00455B56" w:rsidP="00455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455B56" w:rsidRPr="00455B56" w:rsidRDefault="00455B56" w:rsidP="0045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B56" w:rsidRPr="00455B56" w:rsidRDefault="00455B56" w:rsidP="00455B56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Нуриева А.К. - преподаватель специальных дисциплин  </w:t>
      </w:r>
    </w:p>
    <w:p w:rsidR="00455B56" w:rsidRPr="00455B56" w:rsidRDefault="00455B56" w:rsidP="00455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 Арский агропромышленный профессиональный колледж»</w:t>
      </w:r>
    </w:p>
    <w:p w:rsidR="00455B56" w:rsidRPr="00455B56" w:rsidRDefault="00455B56" w:rsidP="00455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B56" w:rsidRPr="00455B56" w:rsidRDefault="00455B56" w:rsidP="00455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</w:t>
      </w:r>
      <w:r w:rsidRPr="00455B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 </w:t>
      </w: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«_</w:t>
      </w:r>
      <w:r w:rsidRPr="00455B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</w:t>
      </w: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>»_</w:t>
      </w:r>
      <w:r w:rsidRPr="00455B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</w:t>
      </w: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 w:rsidRPr="00455B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2018г.</w:t>
      </w:r>
    </w:p>
    <w:p w:rsidR="00455B56" w:rsidRPr="00455B56" w:rsidRDefault="00455B56" w:rsidP="00455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455B56" w:rsidRDefault="003314E7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Default="00455B56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3314E7" w:rsidP="0033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70D3" w:rsidRPr="007470D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СОДЕРЖАНИЕ </w:t>
      </w: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45" w:type="dxa"/>
        <w:tblLook w:val="01E0" w:firstRow="1" w:lastRow="1" w:firstColumn="1" w:lastColumn="1" w:noHBand="0" w:noVBand="0"/>
      </w:tblPr>
      <w:tblGrid>
        <w:gridCol w:w="10023"/>
        <w:gridCol w:w="222"/>
      </w:tblGrid>
      <w:tr w:rsidR="007470D3" w:rsidRPr="007470D3" w:rsidTr="007470D3">
        <w:trPr>
          <w:trHeight w:val="931"/>
        </w:trPr>
        <w:tc>
          <w:tcPr>
            <w:tcW w:w="10023" w:type="dxa"/>
          </w:tcPr>
          <w:p w:rsidR="007470D3" w:rsidRPr="007470D3" w:rsidRDefault="007470D3" w:rsidP="00747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48"/>
                <w:szCs w:val="48"/>
                <w:lang w:eastAsia="ru-RU"/>
              </w:rPr>
            </w:pPr>
          </w:p>
        </w:tc>
        <w:tc>
          <w:tcPr>
            <w:tcW w:w="222" w:type="dxa"/>
          </w:tcPr>
          <w:p w:rsidR="007470D3" w:rsidRPr="007470D3" w:rsidRDefault="007470D3" w:rsidP="00747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70D3" w:rsidRPr="007470D3" w:rsidTr="007470D3">
        <w:trPr>
          <w:trHeight w:val="720"/>
        </w:trPr>
        <w:tc>
          <w:tcPr>
            <w:tcW w:w="10023" w:type="dxa"/>
            <w:hideMark/>
          </w:tcPr>
          <w:tbl>
            <w:tblPr>
              <w:tblW w:w="9807" w:type="dxa"/>
              <w:tblLook w:val="01E0" w:firstRow="1" w:lastRow="1" w:firstColumn="1" w:lastColumn="1" w:noHBand="0" w:noVBand="0"/>
            </w:tblPr>
            <w:tblGrid>
              <w:gridCol w:w="9007"/>
              <w:gridCol w:w="800"/>
            </w:tblGrid>
            <w:tr w:rsidR="007470D3" w:rsidRPr="007470D3">
              <w:trPr>
                <w:trHeight w:val="931"/>
              </w:trPr>
              <w:tc>
                <w:tcPr>
                  <w:tcW w:w="9007" w:type="dxa"/>
                </w:tcPr>
                <w:p w:rsidR="007470D3" w:rsidRPr="007470D3" w:rsidRDefault="007470D3" w:rsidP="007470D3">
                  <w:pPr>
                    <w:spacing w:before="100" w:beforeAutospacing="1" w:after="100" w:afterAutospacing="1" w:line="36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kern w:val="36"/>
                      <w:sz w:val="28"/>
                      <w:szCs w:val="28"/>
                      <w:lang w:eastAsia="ru-RU"/>
                    </w:rPr>
                  </w:pPr>
                </w:p>
                <w:p w:rsidR="007470D3" w:rsidRPr="007470D3" w:rsidRDefault="007470D3" w:rsidP="007470D3">
                  <w:pPr>
                    <w:spacing w:before="100" w:beforeAutospacing="1" w:after="100" w:afterAutospacing="1" w:line="36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kern w:val="36"/>
                      <w:sz w:val="28"/>
                      <w:szCs w:val="28"/>
                      <w:lang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kern w:val="36"/>
                      <w:sz w:val="28"/>
                      <w:szCs w:val="28"/>
                      <w:lang w:eastAsia="ru-RU"/>
                    </w:rPr>
                    <w:t>1. ПАСПОРТ  ПРОГРАММЫ Учебной практики</w:t>
                  </w:r>
                </w:p>
              </w:tc>
              <w:tc>
                <w:tcPr>
                  <w:tcW w:w="800" w:type="dxa"/>
                </w:tcPr>
                <w:p w:rsidR="007470D3" w:rsidRPr="007470D3" w:rsidRDefault="007470D3" w:rsidP="00747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стр.</w:t>
                  </w:r>
                </w:p>
                <w:p w:rsidR="007470D3" w:rsidRPr="007470D3" w:rsidRDefault="007470D3" w:rsidP="00747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7470D3" w:rsidRPr="007470D3" w:rsidRDefault="007470D3" w:rsidP="00747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  <w:t>4</w:t>
                  </w:r>
                </w:p>
                <w:p w:rsidR="007470D3" w:rsidRPr="007470D3" w:rsidRDefault="007470D3" w:rsidP="00747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</w:pPr>
                </w:p>
                <w:p w:rsidR="007470D3" w:rsidRPr="007470D3" w:rsidRDefault="007470D3" w:rsidP="00747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</w:pPr>
                </w:p>
              </w:tc>
            </w:tr>
            <w:tr w:rsidR="007470D3" w:rsidRPr="007470D3">
              <w:trPr>
                <w:trHeight w:val="720"/>
              </w:trPr>
              <w:tc>
                <w:tcPr>
                  <w:tcW w:w="9007" w:type="dxa"/>
                  <w:hideMark/>
                </w:tcPr>
                <w:p w:rsidR="007470D3" w:rsidRPr="007470D3" w:rsidRDefault="007470D3" w:rsidP="007470D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aps/>
                      <w:sz w:val="28"/>
                      <w:szCs w:val="28"/>
                      <w:lang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caps/>
                      <w:sz w:val="28"/>
                      <w:szCs w:val="28"/>
                      <w:lang w:eastAsia="ru-RU"/>
                    </w:rPr>
                    <w:t xml:space="preserve">2. результаты освоения программы Учебной практики </w:t>
                  </w:r>
                </w:p>
              </w:tc>
              <w:tc>
                <w:tcPr>
                  <w:tcW w:w="800" w:type="dxa"/>
                  <w:hideMark/>
                </w:tcPr>
                <w:p w:rsidR="007470D3" w:rsidRPr="007470D3" w:rsidRDefault="007470D3" w:rsidP="00747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  <w:t>6</w:t>
                  </w:r>
                </w:p>
              </w:tc>
            </w:tr>
            <w:tr w:rsidR="007470D3" w:rsidRPr="007470D3">
              <w:trPr>
                <w:trHeight w:val="594"/>
              </w:trPr>
              <w:tc>
                <w:tcPr>
                  <w:tcW w:w="9007" w:type="dxa"/>
                  <w:hideMark/>
                </w:tcPr>
                <w:p w:rsidR="007470D3" w:rsidRPr="007470D3" w:rsidRDefault="007470D3" w:rsidP="007470D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aps/>
                      <w:sz w:val="28"/>
                      <w:szCs w:val="28"/>
                      <w:lang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caps/>
                      <w:sz w:val="28"/>
                      <w:szCs w:val="28"/>
                      <w:lang w:eastAsia="ru-RU"/>
                    </w:rPr>
                    <w:t xml:space="preserve">3. СТРУКТУРА и  содержание программы Учебной практики </w:t>
                  </w:r>
                </w:p>
              </w:tc>
              <w:tc>
                <w:tcPr>
                  <w:tcW w:w="800" w:type="dxa"/>
                  <w:hideMark/>
                </w:tcPr>
                <w:p w:rsidR="007470D3" w:rsidRPr="007470D3" w:rsidRDefault="007470D3" w:rsidP="00747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  <w:t>7</w:t>
                  </w:r>
                </w:p>
              </w:tc>
            </w:tr>
            <w:tr w:rsidR="007470D3" w:rsidRPr="007470D3">
              <w:trPr>
                <w:trHeight w:val="692"/>
              </w:trPr>
              <w:tc>
                <w:tcPr>
                  <w:tcW w:w="9007" w:type="dxa"/>
                </w:tcPr>
                <w:p w:rsidR="007470D3" w:rsidRPr="007470D3" w:rsidRDefault="007470D3" w:rsidP="007470D3">
                  <w:pPr>
                    <w:spacing w:before="100" w:beforeAutospacing="1" w:after="100" w:afterAutospacing="1" w:line="36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kern w:val="36"/>
                      <w:sz w:val="28"/>
                      <w:szCs w:val="28"/>
                      <w:lang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kern w:val="36"/>
                      <w:sz w:val="28"/>
                      <w:szCs w:val="28"/>
                      <w:lang w:eastAsia="ru-RU"/>
                    </w:rPr>
                    <w:t>4 условия реализации  программы Учебной практики</w:t>
                  </w:r>
                </w:p>
                <w:p w:rsidR="007470D3" w:rsidRPr="007470D3" w:rsidRDefault="007470D3" w:rsidP="007470D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ap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0" w:type="dxa"/>
                  <w:hideMark/>
                </w:tcPr>
                <w:p w:rsidR="007470D3" w:rsidRPr="007470D3" w:rsidRDefault="007470D3" w:rsidP="00747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  <w:t>11</w:t>
                  </w:r>
                </w:p>
              </w:tc>
            </w:tr>
            <w:tr w:rsidR="007470D3" w:rsidRPr="007470D3">
              <w:trPr>
                <w:trHeight w:val="692"/>
              </w:trPr>
              <w:tc>
                <w:tcPr>
                  <w:tcW w:w="9007" w:type="dxa"/>
                </w:tcPr>
                <w:p w:rsidR="007470D3" w:rsidRPr="007470D3" w:rsidRDefault="007470D3" w:rsidP="007470D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caps/>
                      <w:sz w:val="28"/>
                      <w:szCs w:val="28"/>
                      <w:lang w:eastAsia="ru-RU"/>
                    </w:rPr>
                    <w:t>5. Контроль и оценка результатов освоения программы Учебной практики (вида профессиональной деятельности</w:t>
                  </w:r>
                  <w:r w:rsidRPr="007470D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) </w:t>
                  </w:r>
                </w:p>
                <w:p w:rsidR="007470D3" w:rsidRPr="007470D3" w:rsidRDefault="007470D3" w:rsidP="007470D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cap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00" w:type="dxa"/>
                  <w:hideMark/>
                </w:tcPr>
                <w:p w:rsidR="007470D3" w:rsidRPr="007470D3" w:rsidRDefault="007470D3" w:rsidP="00747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</w:pPr>
                  <w:r w:rsidRPr="007470D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tt-RU" w:eastAsia="ru-RU"/>
                    </w:rPr>
                    <w:t>14</w:t>
                  </w:r>
                </w:p>
              </w:tc>
            </w:tr>
          </w:tbl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470D3" w:rsidRPr="007470D3">
          <w:pgSz w:w="11906" w:h="16838"/>
          <w:pgMar w:top="1134" w:right="850" w:bottom="1134" w:left="1701" w:header="708" w:footer="708" w:gutter="0"/>
          <w:cols w:space="720"/>
        </w:sectPr>
      </w:pPr>
    </w:p>
    <w:p w:rsidR="007470D3" w:rsidRPr="007470D3" w:rsidRDefault="007470D3" w:rsidP="007470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 ПРОГРАММЫ УЧЕБНОЙ ПРАКТИКИ</w:t>
      </w: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70D3" w:rsidRPr="007470D3" w:rsidRDefault="007470D3" w:rsidP="007470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06. Организация работы структурного подразделения</w:t>
      </w:r>
    </w:p>
    <w:p w:rsidR="007470D3" w:rsidRPr="007470D3" w:rsidRDefault="007470D3" w:rsidP="007470D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Область применения программы </w:t>
      </w: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по специальности СПО  </w:t>
      </w:r>
      <w:r w:rsidR="00E218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общественного питания</w:t>
      </w: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(базовой подготовки) в части освоения основного вида профессиональной деятельности (ВПД): </w:t>
      </w: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структурного подразделения и </w:t>
      </w:r>
      <w:proofErr w:type="gramStart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proofErr w:type="gramEnd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70D3" w:rsidRPr="007470D3" w:rsidRDefault="007470D3" w:rsidP="007470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профессиональных компетенций (ПК): </w:t>
      </w:r>
    </w:p>
    <w:p w:rsidR="007470D3" w:rsidRPr="007470D3" w:rsidRDefault="007470D3" w:rsidP="007470D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6.1. Участвовать в планировании основных показателей производства </w:t>
      </w:r>
    </w:p>
    <w:p w:rsidR="007470D3" w:rsidRPr="007470D3" w:rsidRDefault="007470D3" w:rsidP="007470D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6.2. Планировать выполнение работ исполнителями. </w:t>
      </w:r>
    </w:p>
    <w:p w:rsidR="007470D3" w:rsidRPr="007470D3" w:rsidRDefault="007470D3" w:rsidP="007470D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6.3. Организовывать работу трудового коллектива. </w:t>
      </w:r>
    </w:p>
    <w:p w:rsidR="007470D3" w:rsidRPr="007470D3" w:rsidRDefault="007470D3" w:rsidP="007470D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6.4. Контролировать ход и оценивать результаты выполнения работ </w:t>
      </w:r>
    </w:p>
    <w:p w:rsidR="007470D3" w:rsidRPr="007470D3" w:rsidRDefault="007470D3" w:rsidP="007470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исполнителями. </w:t>
      </w: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6.5. Вести утвержденную учетно–отчетную документацию.</w:t>
      </w: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 технологии общественного питания при наличии среднего (полного) общего образования. </w:t>
      </w: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 работы не требуется. </w:t>
      </w: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0F49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Цели и задачи программы учебной практики –  требования к результатам освоения программы учебной практики: </w:t>
      </w: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программы учебной практики должен: </w:t>
      </w: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Default="00455B56" w:rsidP="00455B5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практический опыт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55B56" w:rsidRPr="00455B56" w:rsidRDefault="00455B56" w:rsidP="00455B56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B56" w:rsidRPr="007470D3" w:rsidRDefault="00455B56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. - планирования работы структурного подразделения (бригады);</w:t>
      </w:r>
    </w:p>
    <w:p w:rsidR="00455B56" w:rsidRPr="007470D3" w:rsidRDefault="00455B56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. - оценки эффективности деятельности структурного подразделения (бригады);</w:t>
      </w:r>
    </w:p>
    <w:p w:rsidR="00455B56" w:rsidRPr="007470D3" w:rsidRDefault="00455B56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ПО3.  - принятия управленческих решений; </w:t>
      </w:r>
    </w:p>
    <w:p w:rsidR="00455B56" w:rsidRDefault="00455B56" w:rsidP="00455B56">
      <w:pPr>
        <w:tabs>
          <w:tab w:val="left" w:pos="184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Уметь: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рассчитывать выход продукции в ассортименте;  </w:t>
      </w:r>
    </w:p>
    <w:p w:rsidR="00455B56" w:rsidRPr="007470D3" w:rsidRDefault="00455B56" w:rsidP="00455B56">
      <w:pPr>
        <w:tabs>
          <w:tab w:val="left" w:pos="36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вести табель учета рабочего времени работников;</w:t>
      </w:r>
    </w:p>
    <w:p w:rsidR="00455B56" w:rsidRPr="007470D3" w:rsidRDefault="00455B56" w:rsidP="00455B56">
      <w:pPr>
        <w:tabs>
          <w:tab w:val="left" w:pos="36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У3. </w:t>
      </w: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рассчитывать заработную плату;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рассчитывать экономические показатели структурного подразделения  организации;  </w:t>
      </w:r>
    </w:p>
    <w:p w:rsidR="00455B56" w:rsidRPr="007470D3" w:rsidRDefault="00455B56" w:rsidP="00455B56">
      <w:pPr>
        <w:tabs>
          <w:tab w:val="left" w:pos="360"/>
          <w:tab w:val="left" w:pos="557"/>
        </w:tabs>
        <w:spacing w:after="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У5. организовывать рабочие места в производственных помещениях; 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организовывать работу коллектива исполнителей;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разрабатывать оценочные задания и нормативно-технологическую документацию; 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У8. оформлять документацию на различные операции с сырьем, полуфабрикатами и готовой продукцией; 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принципы и виды планирования работы бригады (команды); 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приемы организации работы исполнителей; 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З3. способы  и показатели оценки качества выполняемых работ членами бригады/команды;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дисциплинарные процедуры в организации;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З5. правила и принципы разработки должностных обязанностей, графиков работы и табеля учета рабочего времени;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нормативно-правовые документы,  регулирующие личную ответственность бригадира; </w:t>
      </w:r>
    </w:p>
    <w:p w:rsidR="00455B56" w:rsidRPr="007470D3" w:rsidRDefault="00455B56" w:rsidP="00455B56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формы документов, порядок их заполнения; </w:t>
      </w:r>
    </w:p>
    <w:p w:rsidR="00455B56" w:rsidRPr="007470D3" w:rsidRDefault="00455B56" w:rsidP="00455B56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З8. методику расчета выхода продукции;  </w:t>
      </w:r>
    </w:p>
    <w:p w:rsidR="00455B56" w:rsidRPr="007470D3" w:rsidRDefault="00455B56" w:rsidP="00455B56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порядок оформления табеля учета рабочего времени;  </w:t>
      </w:r>
    </w:p>
    <w:p w:rsidR="00455B56" w:rsidRPr="007470D3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З10. методику расчета заработной платы; </w:t>
      </w:r>
    </w:p>
    <w:p w:rsidR="00455B56" w:rsidRPr="007470D3" w:rsidRDefault="00455B56" w:rsidP="00455B56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З11. структуру издержек производства и пути снижения затрат; </w:t>
      </w:r>
    </w:p>
    <w:p w:rsidR="00455B56" w:rsidRDefault="00455B56" w:rsidP="00455B56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З12. методики расчета экономических показателей.</w:t>
      </w:r>
    </w:p>
    <w:p w:rsidR="00455B56" w:rsidRPr="007470D3" w:rsidRDefault="00455B56" w:rsidP="00455B56">
      <w:pPr>
        <w:tabs>
          <w:tab w:val="left" w:pos="370"/>
          <w:tab w:val="left" w:pos="5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1.3. Количество часов на освоение программы учебной практики: </w:t>
      </w:r>
    </w:p>
    <w:p w:rsidR="007470D3" w:rsidRPr="007470D3" w:rsidRDefault="00455B56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–   72  часа</w:t>
      </w:r>
      <w:r w:rsidR="007470D3"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aps/>
          <w:kern w:val="36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2. результаты освоения программы учебной практики</w:t>
      </w: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учебной практики является овладение обучающимися видом профессиональной деятельности (ВПД) Организация работы структурного подразделения в том числе профессиональными (ПК) и общими (</w:t>
      </w:r>
      <w:proofErr w:type="gramStart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компетенциями:</w:t>
      </w: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7866"/>
      </w:tblGrid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планировании основных показателей производства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выполнение работ исполнителями.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работу трудового коллектива.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ход и оценивать результаты выполнения работ исполнителями.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утвержденную учетно-отчетную документацию.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решения в стандартных и не стандартных ситуациях и нести за них ответственность.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5.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информационно-коммуникационные технологии  в профессиональной деятельности.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коллективе и команде, эффективно общаться с коллегами, руководством, потребителями.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Брать на себя ответственность за работу членов команды (подчиненных), результат выполнения задания.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определять задачи профессионального и личностного развития, заниматься  самообразованием, осознанно планировать повышение квалификации. </w:t>
            </w:r>
          </w:p>
        </w:tc>
      </w:tr>
      <w:tr w:rsidR="007470D3" w:rsidRPr="007470D3" w:rsidTr="00455B5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0D3" w:rsidRPr="007470D3" w:rsidRDefault="007470D3" w:rsidP="007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</w:tr>
    </w:tbl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470D3" w:rsidRPr="007470D3">
          <w:pgSz w:w="11906" w:h="16838"/>
          <w:pgMar w:top="1134" w:right="850" w:bottom="1134" w:left="1701" w:header="708" w:footer="708" w:gutter="0"/>
          <w:cols w:space="720"/>
        </w:sectPr>
      </w:pPr>
    </w:p>
    <w:p w:rsidR="007470D3" w:rsidRDefault="007470D3" w:rsidP="007470D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СТРУКТУРА и содержание программы учебной практики.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0"/>
        <w:gridCol w:w="8654"/>
        <w:gridCol w:w="1260"/>
      </w:tblGrid>
      <w:tr w:rsidR="0032648B" w:rsidRPr="0032648B" w:rsidTr="00EB70A7">
        <w:tc>
          <w:tcPr>
            <w:tcW w:w="3700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</w:tc>
        <w:tc>
          <w:tcPr>
            <w:tcW w:w="8654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работ</w:t>
            </w:r>
          </w:p>
        </w:tc>
        <w:tc>
          <w:tcPr>
            <w:tcW w:w="1260" w:type="dxa"/>
          </w:tcPr>
          <w:p w:rsidR="0032648B" w:rsidRPr="0032648B" w:rsidRDefault="0032648B" w:rsidP="0032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648B" w:rsidRPr="0032648B" w:rsidTr="00EB70A7">
        <w:tc>
          <w:tcPr>
            <w:tcW w:w="3700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6.1.</w:t>
            </w: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Планирование основных показателей производства</w:t>
            </w:r>
          </w:p>
        </w:tc>
        <w:tc>
          <w:tcPr>
            <w:tcW w:w="8654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работы структурного подразделения.  Расчет экономических показателей структурного подразделения организации.  Оценка эффективности деятельности структурного подразделения организации.  Принятие управленческих решений. </w:t>
            </w:r>
          </w:p>
        </w:tc>
        <w:tc>
          <w:tcPr>
            <w:tcW w:w="1260" w:type="dxa"/>
          </w:tcPr>
          <w:p w:rsidR="0032648B" w:rsidRPr="0032648B" w:rsidRDefault="0032648B" w:rsidP="0032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32648B" w:rsidRPr="0032648B" w:rsidTr="00EB70A7">
        <w:tc>
          <w:tcPr>
            <w:tcW w:w="3700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6.2.</w:t>
            </w: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Планирование выполнения работ исполнителями</w:t>
            </w:r>
          </w:p>
        </w:tc>
        <w:tc>
          <w:tcPr>
            <w:tcW w:w="8654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плана – меню и меню предприятия общественного питания.</w:t>
            </w:r>
          </w:p>
          <w:p w:rsidR="0032648B" w:rsidRPr="0032648B" w:rsidRDefault="0032648B" w:rsidP="00326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производственной программы заготовочных, </w:t>
            </w:r>
            <w:proofErr w:type="spellStart"/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доготовочных</w:t>
            </w:r>
            <w:proofErr w:type="spellEnd"/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специализированных цехов. Организация работы трудового коллектива исполнителей.</w:t>
            </w:r>
          </w:p>
        </w:tc>
        <w:tc>
          <w:tcPr>
            <w:tcW w:w="1260" w:type="dxa"/>
          </w:tcPr>
          <w:p w:rsidR="0032648B" w:rsidRPr="0032648B" w:rsidRDefault="0032648B" w:rsidP="0032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32648B" w:rsidRPr="0032648B" w:rsidTr="00EB70A7">
        <w:tc>
          <w:tcPr>
            <w:tcW w:w="3700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6.3.</w:t>
            </w: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 работы трудового коллектива.</w:t>
            </w:r>
          </w:p>
        </w:tc>
        <w:tc>
          <w:tcPr>
            <w:tcW w:w="8654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производства и  расчет  уровня оснащенности различных цехов и </w:t>
            </w:r>
            <w:proofErr w:type="spellStart"/>
            <w:proofErr w:type="gramStart"/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производ-ственных</w:t>
            </w:r>
            <w:proofErr w:type="spellEnd"/>
            <w:proofErr w:type="gramEnd"/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помещений. Организация рабочих ме</w:t>
            </w:r>
            <w:proofErr w:type="gramStart"/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 в пр</w:t>
            </w:r>
            <w:proofErr w:type="gramEnd"/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оизводственных помещениях.  Ведение табеля учета рабочего времени работников. Составление графика выхода на работу.  Расчет заработной платы.</w:t>
            </w:r>
          </w:p>
        </w:tc>
        <w:tc>
          <w:tcPr>
            <w:tcW w:w="1260" w:type="dxa"/>
          </w:tcPr>
          <w:p w:rsidR="0032648B" w:rsidRPr="0032648B" w:rsidRDefault="0032648B" w:rsidP="0032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32648B" w:rsidRPr="0032648B" w:rsidTr="00EB70A7">
        <w:tc>
          <w:tcPr>
            <w:tcW w:w="3700" w:type="dxa"/>
          </w:tcPr>
          <w:p w:rsidR="0032648B" w:rsidRPr="0032648B" w:rsidRDefault="0032648B" w:rsidP="00326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6.4.</w:t>
            </w: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Контроль и оценка результатов выполнения</w:t>
            </w:r>
          </w:p>
          <w:p w:rsidR="0032648B" w:rsidRPr="0032648B" w:rsidRDefault="0032648B" w:rsidP="00326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 исполнителями</w:t>
            </w:r>
          </w:p>
        </w:tc>
        <w:tc>
          <w:tcPr>
            <w:tcW w:w="8654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оценочных заданий и нормативно-технологической документации.  </w:t>
            </w:r>
          </w:p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результатов выполнения работ исполнителями. Заполнение  </w:t>
            </w:r>
            <w:proofErr w:type="spellStart"/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бракеражного</w:t>
            </w:r>
            <w:proofErr w:type="spellEnd"/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журнала.  </w:t>
            </w:r>
          </w:p>
        </w:tc>
        <w:tc>
          <w:tcPr>
            <w:tcW w:w="1260" w:type="dxa"/>
          </w:tcPr>
          <w:p w:rsidR="0032648B" w:rsidRPr="0032648B" w:rsidRDefault="0032648B" w:rsidP="0032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32648B" w:rsidRPr="0032648B" w:rsidTr="00EB70A7">
        <w:trPr>
          <w:trHeight w:val="637"/>
        </w:trPr>
        <w:tc>
          <w:tcPr>
            <w:tcW w:w="3700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6.5.</w:t>
            </w: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Ведение утвержденной учетно-отчетной документации</w:t>
            </w:r>
          </w:p>
        </w:tc>
        <w:tc>
          <w:tcPr>
            <w:tcW w:w="8654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различные операции с сырьем, полуфабрикатами и готовой продукцией.  Расчет  выхода сырья и готовой продукции в ассортименте.</w:t>
            </w:r>
          </w:p>
        </w:tc>
        <w:tc>
          <w:tcPr>
            <w:tcW w:w="1260" w:type="dxa"/>
          </w:tcPr>
          <w:p w:rsidR="0032648B" w:rsidRPr="0032648B" w:rsidRDefault="0032648B" w:rsidP="0032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  <w:tr w:rsidR="0032648B" w:rsidRPr="0032648B" w:rsidTr="00EB70A7">
        <w:tc>
          <w:tcPr>
            <w:tcW w:w="3700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6.6.</w:t>
            </w:r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Диф</w:t>
            </w:r>
            <w:proofErr w:type="gramStart"/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.з</w:t>
            </w:r>
            <w:proofErr w:type="gramEnd"/>
            <w:r w:rsidR="00650730" w:rsidRPr="006507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ачет</w:t>
            </w:r>
            <w:proofErr w:type="spellEnd"/>
          </w:p>
        </w:tc>
        <w:tc>
          <w:tcPr>
            <w:tcW w:w="8654" w:type="dxa"/>
          </w:tcPr>
          <w:p w:rsidR="0032648B" w:rsidRPr="0032648B" w:rsidRDefault="0032648B" w:rsidP="00326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 документации на различные операции  согласно заданию</w:t>
            </w:r>
          </w:p>
        </w:tc>
        <w:tc>
          <w:tcPr>
            <w:tcW w:w="1260" w:type="dxa"/>
          </w:tcPr>
          <w:p w:rsidR="0032648B" w:rsidRPr="0032648B" w:rsidRDefault="0032648B" w:rsidP="00326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64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650730" w:rsidRDefault="00650730" w:rsidP="0032648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650730" w:rsidSect="0065073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2648B" w:rsidRPr="007470D3" w:rsidRDefault="0032648B" w:rsidP="0032648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val="tt-RU" w:eastAsia="ru-RU"/>
        </w:rPr>
      </w:pPr>
      <w:r w:rsidRPr="007470D3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4. условия реализации  программы учебной практики</w:t>
      </w: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70D3" w:rsidRPr="007470D3" w:rsidRDefault="007470D3" w:rsidP="007470D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 Требования к минимальному материально-техническому обеспечению</w:t>
      </w: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:rsidR="00455B56" w:rsidRPr="00455B56" w:rsidRDefault="00455B56" w:rsidP="00455B56">
      <w:pPr>
        <w:spacing w:after="0" w:line="317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лабораторий</w:t>
      </w:r>
      <w:r w:rsidRPr="00455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Учебный кулинарный цех </w:t>
      </w: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55B56" w:rsidRPr="00455B56" w:rsidRDefault="00455B56" w:rsidP="00455B5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455B56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преподавателя.</w:t>
      </w:r>
    </w:p>
    <w:p w:rsidR="00455B56" w:rsidRPr="00455B56" w:rsidRDefault="00455B56" w:rsidP="00455B5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455B56">
        <w:rPr>
          <w:rFonts w:ascii="Times New Roman" w:eastAsia="Times New Roman" w:hAnsi="Times New Roman" w:cs="Times New Roman"/>
          <w:sz w:val="28"/>
          <w:szCs w:val="28"/>
        </w:rPr>
        <w:t>Место для презентации готовой кулинарной продукции (обеденный стол, стулья, шкаф для столовой посуды).</w:t>
      </w:r>
    </w:p>
    <w:p w:rsidR="00455B56" w:rsidRPr="00455B56" w:rsidRDefault="00455B56" w:rsidP="00455B5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455B56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средства обучения (компьютер, средства </w:t>
      </w:r>
      <w:proofErr w:type="spellStart"/>
      <w:r w:rsidRPr="00455B56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r w:rsidRPr="00455B56">
        <w:rPr>
          <w:rFonts w:ascii="Times New Roman" w:eastAsia="Times New Roman" w:hAnsi="Times New Roman" w:cs="Times New Roman"/>
          <w:sz w:val="28"/>
          <w:szCs w:val="28"/>
        </w:rPr>
        <w:t>, мультимедийные и интерактивные обучающие материалы).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и вспомогательное технологическое оборудование:</w:t>
      </w:r>
    </w:p>
    <w:p w:rsidR="00455B56" w:rsidRPr="00455B56" w:rsidRDefault="00455B56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Весы настольные электронные 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Пароконвектомат</w:t>
      </w:r>
      <w:proofErr w:type="spellEnd"/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Микроволновая печь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Плита электрическая 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Шкаф холодильный 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Шкаф морозильный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Планетарный миксер (с венчиками: прутковый, </w:t>
      </w:r>
      <w:proofErr w:type="gramStart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плоско-решетчатый</w:t>
      </w:r>
      <w:proofErr w:type="gramEnd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спиральный)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Миксер (погружной)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Мясорубка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Куттер или процессор кухонный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Соковыжималки (для </w:t>
      </w:r>
      <w:proofErr w:type="gramStart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цитрусовых</w:t>
      </w:r>
      <w:proofErr w:type="gramEnd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универсальная)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Овоскоп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моечной ванной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Производственный стол 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Моечная ванна (двухсекционная)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Стеллаж передвижной</w:t>
      </w:r>
    </w:p>
    <w:p w:rsidR="00455B56" w:rsidRPr="00455B56" w:rsidRDefault="00455B56" w:rsidP="00455B56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5B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455B56" w:rsidRPr="00455B56" w:rsidRDefault="00455B56" w:rsidP="00455B56">
      <w:pPr>
        <w:spacing w:after="0" w:line="317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кондитерский цех</w:t>
      </w:r>
    </w:p>
    <w:p w:rsidR="00455B56" w:rsidRPr="00455B56" w:rsidRDefault="00455B56" w:rsidP="00455B5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455B56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преподавателя.</w:t>
      </w:r>
    </w:p>
    <w:p w:rsidR="00455B56" w:rsidRPr="00455B56" w:rsidRDefault="00455B56" w:rsidP="00455B5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455B56">
        <w:rPr>
          <w:rFonts w:ascii="Times New Roman" w:eastAsia="Times New Roman" w:hAnsi="Times New Roman" w:cs="Times New Roman"/>
          <w:sz w:val="28"/>
          <w:szCs w:val="28"/>
        </w:rPr>
        <w:t>Место для презентации готовой кулинарной продукции (обеденный стол, стулья, шкаф для столовой посуды).</w:t>
      </w:r>
    </w:p>
    <w:p w:rsidR="00455B56" w:rsidRPr="00455B56" w:rsidRDefault="00455B56" w:rsidP="00455B5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455B56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средства обучения (компьютер, средства </w:t>
      </w:r>
      <w:proofErr w:type="spellStart"/>
      <w:r w:rsidRPr="00455B56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r w:rsidRPr="00455B56">
        <w:rPr>
          <w:rFonts w:ascii="Times New Roman" w:eastAsia="Times New Roman" w:hAnsi="Times New Roman" w:cs="Times New Roman"/>
          <w:sz w:val="28"/>
          <w:szCs w:val="28"/>
        </w:rPr>
        <w:t>, мультимедийные и интерактивные обучающие материалы).</w:t>
      </w:r>
    </w:p>
    <w:p w:rsidR="00455B56" w:rsidRPr="00455B56" w:rsidRDefault="00455B56" w:rsidP="0045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и вспомогательное технологическое оборудование: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Весы настольные электронные 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Конвекционная печь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Микроволновая печь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Расстоечный</w:t>
      </w:r>
      <w:proofErr w:type="spellEnd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шкаф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Плита электрическая 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Шкаф холодильный 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Шкаф морозильный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Тестораскаточная машина (настольная)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Планетарный миксер (с венчиками: прутковый, </w:t>
      </w:r>
      <w:proofErr w:type="gramStart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плоско-решетчатый</w:t>
      </w:r>
      <w:proofErr w:type="gramEnd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спиральный)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Тестомесильная машина (настольная)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Миксер (погружной)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Мясорубка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Куттер или процессор кухонный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Соковыжималки (для </w:t>
      </w:r>
      <w:proofErr w:type="gramStart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цитрусовых</w:t>
      </w:r>
      <w:proofErr w:type="gramEnd"/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универсальная)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Овоскоп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моечной ванной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деревянным покрытием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мраморным покрытием (охлаждаемый)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Моечная ванна (двухсекционная)</w:t>
      </w:r>
    </w:p>
    <w:p w:rsidR="00455B56" w:rsidRPr="00455B56" w:rsidRDefault="00455B56" w:rsidP="00455B5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Стеллаж передвижной</w:t>
      </w:r>
    </w:p>
    <w:p w:rsidR="00455B56" w:rsidRPr="00455B56" w:rsidRDefault="00455B56" w:rsidP="0045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B56" w:rsidRPr="00455B56" w:rsidRDefault="00455B56" w:rsidP="00455B5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 Информационное обеспечение обучения</w:t>
      </w: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55B56" w:rsidRPr="00455B56" w:rsidRDefault="00455B56" w:rsidP="00455B5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Кодексы, Федеральные законы и нормативные документы: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Гражданский кодекс Российской Федерации, Части </w:t>
      </w:r>
      <w:r w:rsidRPr="00455B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r w:rsidRPr="00455B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М.; СПС «Консультант Плюс».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Налоговый кодекс Российской Федерации, Части </w:t>
      </w:r>
      <w:r w:rsidRPr="00455B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r w:rsidRPr="00455B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М.; СПС «Консультант Плюс».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Федерации, 2013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бухгалтерском учете» от 21.11.96 г., № 129 – ФЗ (с последующими изменениями).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/ от 07.02.92 № 2300-1, с дон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измен. от  09.01.99. № 2-ФЗ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«О   качестве   и   безопасности пищевых продуктов» / от 02.01.00  № 29-ФЗ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«О санитарно-эпидемиологическом благополучии населения» / от  30.03.01,;№ 52-ФЗ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счетов бухгалтерского учета от 13 июня </w:t>
      </w:r>
      <w:smartTag w:uri="urn:schemas-microsoft-com:office:smarttags" w:element="metricconverter">
        <w:smartTagPr>
          <w:attr w:name="ProductID" w:val="2001 г"/>
        </w:smartTagPr>
        <w:r w:rsidRPr="00455B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2001 г</w:t>
        </w:r>
      </w:smartTag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по бухгалтерскому учету «Учетная политика предприятия» (ПБУ 1/2008), утвержденное приказом Минфина РФ от 24 ноября </w:t>
      </w:r>
      <w:smartTag w:uri="urn:schemas-microsoft-com:office:smarttags" w:element="metricconverter">
        <w:smartTagPr>
          <w:attr w:name="ProductID" w:val="2008 г"/>
        </w:smartTagPr>
        <w:r w:rsidRPr="00455B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№106н.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 РФ от15.08.1997 № 1036 «Об утверждении правил оказания услуг общественного питания» (с изм. от 21.08.2012  № 842, от 04.10.2012 № 1007)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Методические рекомендации «По формированию свободных цен и тарифов на продукцию, товары и услуги» / Утв. Министерством экономики 06.12.95г. №  СИ-484/7-982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  рекомендации  по  учету  сырья,  товаров   и производства в предприятиях общественного питания различных форм собственности.  Утв. Письмом Комитета РФ по торговле от 12.08.94 №1-1098/32-2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540"/>
          <w:tab w:val="left" w:pos="900"/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налоговой службы РФ от 21.05.2001г. № ВГ-6-03/404 «О применении счето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455B56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</w:t>
      </w: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фактур при расчетах по налогу на добавленную стоимость»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Типовые правила эксплуатации контрольно-кассовых машин при осуществлении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расчетов с населением. Утв. Письмом Минфина РФ от 3 0.08.93 г. № 104 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50762-2007 Услуги общественного питания. Классификация предприятий общественного питания. М.: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; 2008.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53105-2008. Услуги общественного питания. Технологические документы на продукцию общественного питания. М.: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; 2009.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53104-2008. Услуги общественного питания. Метод органолептической оценки качества продукции общественного питания. М.: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2009.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50763-2007. Услуги общественного питания. Продукция общественного питания, реализуемая населению. М.: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50764-2009. Услуги общественного питания. Общие требования. М.: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2010.</w:t>
      </w:r>
    </w:p>
    <w:p w:rsidR="00455B56" w:rsidRPr="00455B56" w:rsidRDefault="00455B56" w:rsidP="00455B56">
      <w:pPr>
        <w:numPr>
          <w:ilvl w:val="0"/>
          <w:numId w:val="5"/>
        </w:numPr>
        <w:tabs>
          <w:tab w:val="num" w:pos="0"/>
          <w:tab w:val="left" w:pos="900"/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1СП  2.3.6.1079 – 01 "Санитарно – эпидемиологические требования к организациям общественного питания, изготовлению и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сырья»</w:t>
      </w: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Pr="00455B56" w:rsidRDefault="00455B56" w:rsidP="00455B56">
      <w:pPr>
        <w:tabs>
          <w:tab w:val="left" w:pos="90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5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 учебной литературы: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Е..Д. и др. Организация производства на предприятиях общественного питания. - М.: Экономика, 2010  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Мальгина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Ю. Организация работы структурного подразделения предприятий общественного питания: учебник для студентов СПО. – М.: изд. центр "Академия", 2014. -- 320 с. 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Барановский В.А. Организация производства на предприятии общественного питания. М.: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Эксмо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Бутейкис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  Организация  производства предприятий общественного питания. - М.: Высшая школа, 2014  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Васюкова А.Т., Пивоваров В.И., Пивоваров К.В. Организация производства и управления качеством продукции в общественном питании. Учебное пособие. М.: Издательско-торговая корпорация «Дашков и Ко», 2014.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  <w:tab w:val="left" w:pos="720"/>
          <w:tab w:val="left" w:pos="1069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Потапова И. И. Калькуляция и учет: Учебное пособие – М.: Издательство «Академия», 2014. – 160 с.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Радченко Л.А. Организация    производства  на  предприятиях общественного питания.  – М.: Феникс, 2013 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  <w:tab w:val="left" w:pos="720"/>
          <w:tab w:val="left" w:pos="1069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Русалева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 Богаченко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В.М.Теория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бухгалтерского учета: Учебник для среднего проф. образования – М.: Феникс, 2015 – 352 с. 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  <w:tab w:val="left" w:pos="720"/>
          <w:tab w:val="left" w:pos="1069"/>
        </w:tabs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Усова Ю.В. Основы калькуляции и учета (для профессий повар, кондитер): учебное пособие - М.: Издательство «Академия», 2014. – 158 с.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Фридман А.М. Экономика предприятий торговли и питания потребительского общества: Учебник – </w:t>
      </w:r>
      <w:proofErr w:type="spellStart"/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</w:t>
      </w:r>
      <w:proofErr w:type="spellEnd"/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Издательско-торговая корпорация «Дашков и К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2013 г.</w:t>
      </w:r>
    </w:p>
    <w:p w:rsidR="00455B56" w:rsidRPr="00455B56" w:rsidRDefault="00455B56" w:rsidP="00455B56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Фридман А.М. Экономика предприятия общественного питания: Учебник – </w:t>
      </w:r>
      <w:proofErr w:type="spellStart"/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</w:t>
      </w:r>
      <w:proofErr w:type="spellEnd"/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Издательско-торговая корпорация «Дашков и К</w:t>
      </w:r>
      <w:proofErr w:type="gramStart"/>
      <w:r w:rsidRPr="00455B5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proofErr w:type="gramEnd"/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2013 – 463 с. </w:t>
      </w:r>
    </w:p>
    <w:p w:rsidR="00455B56" w:rsidRPr="00455B56" w:rsidRDefault="00455B56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Pr="00455B56" w:rsidRDefault="00455B56" w:rsidP="00455B5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– ресурсы:</w:t>
      </w:r>
    </w:p>
    <w:p w:rsidR="00455B56" w:rsidRPr="00455B56" w:rsidRDefault="008A4CE4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455B56" w:rsidRPr="00455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http://lib.rus.ec</w:t>
        </w:r>
      </w:hyperlink>
    </w:p>
    <w:p w:rsidR="00455B56" w:rsidRPr="00455B56" w:rsidRDefault="008A4CE4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455B56" w:rsidRPr="00455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http://base.consultant.ru</w:t>
        </w:r>
      </w:hyperlink>
    </w:p>
    <w:p w:rsidR="00455B56" w:rsidRPr="00455B56" w:rsidRDefault="008A4CE4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455B56" w:rsidRPr="00455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http://classs.ru</w:t>
        </w:r>
      </w:hyperlink>
    </w:p>
    <w:p w:rsidR="00455B56" w:rsidRPr="00455B56" w:rsidRDefault="008A4CE4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55B56" w:rsidRPr="00455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http://ozpp.ru</w:t>
        </w:r>
      </w:hyperlink>
    </w:p>
    <w:p w:rsidR="00455B56" w:rsidRPr="00455B56" w:rsidRDefault="008A4CE4" w:rsidP="00455B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455B56" w:rsidRPr="00455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http://kadis.ru</w:t>
        </w:r>
      </w:hyperlink>
    </w:p>
    <w:p w:rsidR="00455B56" w:rsidRPr="00455B56" w:rsidRDefault="008A4CE4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455B56" w:rsidRPr="00455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http://www.trudkodeks.ru</w:t>
        </w:r>
      </w:hyperlink>
      <w:r w:rsidR="00455B56"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B56" w:rsidRPr="00455B56" w:rsidRDefault="00455B56" w:rsidP="00455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70D3" w:rsidRPr="007470D3" w:rsidRDefault="007470D3" w:rsidP="007470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 Общие требования к организации образовательного процесса</w:t>
      </w:r>
    </w:p>
    <w:p w:rsidR="007470D3" w:rsidRPr="007470D3" w:rsidRDefault="007470D3" w:rsidP="00747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12AA" w:rsidRPr="004712AA" w:rsidRDefault="007470D3" w:rsidP="0047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программы учебной практики профессионального модуля </w:t>
      </w:r>
      <w:r w:rsidR="004712AA" w:rsidRPr="00471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712AA" w:rsidRPr="004712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структурного подразделения»</w:t>
      </w: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изучаются общепрофессиональные  дисциплины: «Микробиология, санитария и гигиена в пищевом производстве»; «Физиология питания»; «Организация хранения</w:t>
      </w:r>
      <w:r w:rsidR="00471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контроль запасов и сырья»;  </w:t>
      </w:r>
    </w:p>
    <w:p w:rsidR="004712AA" w:rsidRPr="004712AA" w:rsidRDefault="007470D3" w:rsidP="00471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Учебная практика (производственное обучение) проводится при освоении </w:t>
      </w:r>
      <w:proofErr w:type="gramStart"/>
      <w:r w:rsidRPr="007470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обучающимися</w:t>
      </w:r>
      <w:proofErr w:type="gramEnd"/>
      <w:r w:rsidRPr="007470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профессиональных компетенций в рамках профессионального </w:t>
      </w:r>
      <w:r w:rsidRPr="004712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модуля </w:t>
      </w:r>
      <w:r w:rsidR="004712AA" w:rsidRPr="004712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4712AA" w:rsidRPr="004712A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структурного подразделения»</w:t>
      </w:r>
    </w:p>
    <w:p w:rsidR="007470D3" w:rsidRPr="007470D3" w:rsidRDefault="007470D3" w:rsidP="004712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7470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реализовывается рассредоточено, чередуясь с теоретическими занятиями в </w:t>
      </w:r>
      <w:r w:rsidR="005A3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рамках профессиональных </w:t>
      </w:r>
      <w:proofErr w:type="spellStart"/>
      <w:r w:rsidR="005A37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модул</w:t>
      </w:r>
      <w:proofErr w:type="spellEnd"/>
      <w:r w:rsidRPr="007470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470D3" w:rsidRPr="007470D3" w:rsidRDefault="007470D3" w:rsidP="004712A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7470D3">
      <w:pPr>
        <w:tabs>
          <w:tab w:val="left" w:pos="480"/>
        </w:tabs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4.4.   Кадровое обеспечение образовательного процесса</w:t>
      </w: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470D3" w:rsidRPr="007470D3" w:rsidRDefault="007470D3" w:rsidP="007470D3">
      <w:pPr>
        <w:spacing w:before="74" w:after="0" w:line="334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</w:t>
      </w: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70D3" w:rsidRPr="007470D3" w:rsidRDefault="007470D3" w:rsidP="007470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основной профессиональной образовательной программы по специальности среднего профессионального образования</w:t>
      </w:r>
      <w:r w:rsidRPr="00747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обеспечиваться педагогическими кадрами, имеющими высшее</w:t>
      </w:r>
      <w:r w:rsidRPr="00747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образование, соответствующее профилю преподаваемого модуля.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должны проходить стажировку в профильных организациях не реже 1 раза в 3 года.</w:t>
      </w:r>
    </w:p>
    <w:p w:rsidR="007470D3" w:rsidRPr="007470D3" w:rsidRDefault="007470D3" w:rsidP="007470D3">
      <w:pPr>
        <w:spacing w:after="0" w:line="240" w:lineRule="exact"/>
        <w:ind w:left="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exact"/>
        <w:ind w:left="4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4712AA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CE4" w:rsidRDefault="008A4CE4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7470D3" w:rsidRPr="007470D3" w:rsidRDefault="007470D3" w:rsidP="00747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bookmarkStart w:id="0" w:name="_GoBack"/>
      <w:bookmarkEnd w:id="0"/>
      <w:r w:rsidRPr="007470D3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 xml:space="preserve">5. Контроль и оценка результатов освоения программы учебной практики 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3132"/>
        <w:gridCol w:w="3780"/>
      </w:tblGrid>
      <w:tr w:rsidR="004712AA" w:rsidRPr="004712AA" w:rsidTr="00EB70A7">
        <w:tc>
          <w:tcPr>
            <w:tcW w:w="2808" w:type="dxa"/>
          </w:tcPr>
          <w:p w:rsidR="004712AA" w:rsidRPr="004712AA" w:rsidRDefault="004712AA" w:rsidP="0047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</w:t>
            </w:r>
          </w:p>
          <w:p w:rsidR="004712AA" w:rsidRPr="004712AA" w:rsidRDefault="004712AA" w:rsidP="0047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132" w:type="dxa"/>
          </w:tcPr>
          <w:p w:rsidR="004712AA" w:rsidRPr="004712AA" w:rsidRDefault="004712AA" w:rsidP="0047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780" w:type="dxa"/>
          </w:tcPr>
          <w:p w:rsidR="004712AA" w:rsidRPr="004712AA" w:rsidRDefault="004712AA" w:rsidP="0047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4712AA" w:rsidRPr="004712AA" w:rsidTr="00EB70A7">
        <w:trPr>
          <w:trHeight w:val="500"/>
        </w:trPr>
        <w:tc>
          <w:tcPr>
            <w:tcW w:w="2808" w:type="dxa"/>
          </w:tcPr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 Участвовать в планировании основных показателей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производства.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</w:tcPr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выход продукции в ассортименте;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экономические показатели структурного подразделения организации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квалификационного экзамена;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840"/>
        </w:trPr>
        <w:tc>
          <w:tcPr>
            <w:tcW w:w="2808" w:type="dxa"/>
          </w:tcPr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 Планировать выполнение работ исполнителями.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принимать управленческие решения</w:t>
            </w:r>
          </w:p>
        </w:tc>
        <w:tc>
          <w:tcPr>
            <w:tcW w:w="378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880"/>
        </w:trPr>
        <w:tc>
          <w:tcPr>
            <w:tcW w:w="2808" w:type="dxa"/>
          </w:tcPr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 Организовывать работу трудового коллектива.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</w:tcPr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работу коллектива исполнителей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880"/>
        </w:trPr>
        <w:tc>
          <w:tcPr>
            <w:tcW w:w="2808" w:type="dxa"/>
          </w:tcPr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Контролировать ход и оценивать результаты выполнения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исполнителями.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</w:tcPr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вести табель учета рабочего времени работников;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заработную плату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880"/>
        </w:trPr>
        <w:tc>
          <w:tcPr>
            <w:tcW w:w="280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6.5. Вести утвержденную учетно-отчетную документацию.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</w:tcPr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оформлять документы на различные операции с сырьем, полуфабрикатами и готовой продукцией</w:t>
            </w:r>
          </w:p>
          <w:p w:rsidR="004712AA" w:rsidRPr="004712AA" w:rsidRDefault="004712AA" w:rsidP="00471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70D3" w:rsidRPr="007470D3" w:rsidRDefault="007470D3" w:rsidP="007470D3">
      <w:pPr>
        <w:spacing w:after="0" w:line="240" w:lineRule="exact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 обучающихся не только </w:t>
      </w:r>
      <w:proofErr w:type="spellStart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880"/>
        <w:gridCol w:w="3060"/>
      </w:tblGrid>
      <w:tr w:rsidR="004712AA" w:rsidRPr="004712AA" w:rsidTr="00EB70A7"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060" w:type="dxa"/>
          </w:tcPr>
          <w:p w:rsidR="004712AA" w:rsidRPr="004712AA" w:rsidRDefault="004712AA" w:rsidP="0047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</w:t>
            </w:r>
          </w:p>
          <w:p w:rsidR="004712AA" w:rsidRPr="004712AA" w:rsidRDefault="004712AA" w:rsidP="0047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контроля и оценки</w:t>
            </w:r>
          </w:p>
        </w:tc>
      </w:tr>
      <w:tr w:rsidR="004712AA" w:rsidRPr="004712AA" w:rsidTr="00EB70A7">
        <w:trPr>
          <w:trHeight w:val="1140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демонстрация интереса к будущей профессии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 w:val="restart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учебной и </w:t>
            </w: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производственной практике;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квалификационного экзамена;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1040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и применение методов и способов решения профессиональных задач в области технологии производства;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эффективности и качества выполнения</w:t>
            </w:r>
          </w:p>
        </w:tc>
        <w:tc>
          <w:tcPr>
            <w:tcW w:w="306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1920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решение стандартных и нестандартных </w:t>
            </w: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профессиональных задач в области технологии производства </w:t>
            </w:r>
          </w:p>
        </w:tc>
        <w:tc>
          <w:tcPr>
            <w:tcW w:w="306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529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использование различных источников, включая </w:t>
            </w: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</w:t>
            </w:r>
            <w:proofErr w:type="gramEnd"/>
          </w:p>
        </w:tc>
        <w:tc>
          <w:tcPr>
            <w:tcW w:w="306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720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 с ПК и интернетом</w:t>
            </w:r>
          </w:p>
        </w:tc>
        <w:tc>
          <w:tcPr>
            <w:tcW w:w="306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947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взаимодействие с обучающимися, преподавателями и мастерами в ходе обучения</w:t>
            </w:r>
          </w:p>
        </w:tc>
        <w:tc>
          <w:tcPr>
            <w:tcW w:w="306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947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самоанализ и коррекция результатов собственной работы</w:t>
            </w:r>
          </w:p>
        </w:tc>
        <w:tc>
          <w:tcPr>
            <w:tcW w:w="306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947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организация самостоятельных занятий при изучении профессионального модуля</w:t>
            </w:r>
          </w:p>
        </w:tc>
        <w:tc>
          <w:tcPr>
            <w:tcW w:w="306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2AA" w:rsidRPr="004712AA" w:rsidTr="00EB70A7">
        <w:trPr>
          <w:trHeight w:val="947"/>
        </w:trPr>
        <w:tc>
          <w:tcPr>
            <w:tcW w:w="3528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2880" w:type="dxa"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2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анализ инноваций в области </w:t>
            </w:r>
            <w:r w:rsidRPr="00471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производства </w:t>
            </w:r>
          </w:p>
        </w:tc>
        <w:tc>
          <w:tcPr>
            <w:tcW w:w="3060" w:type="dxa"/>
            <w:vMerge/>
          </w:tcPr>
          <w:p w:rsidR="004712AA" w:rsidRPr="004712AA" w:rsidRDefault="004712AA" w:rsidP="0047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70D3" w:rsidRPr="007470D3" w:rsidRDefault="007470D3" w:rsidP="007470D3">
      <w:pPr>
        <w:spacing w:after="120" w:line="240" w:lineRule="auto"/>
        <w:ind w:left="4320"/>
        <w:jc w:val="center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70D3" w:rsidRPr="007470D3" w:rsidRDefault="007470D3" w:rsidP="007470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0EF4" w:rsidRDefault="00C50EF4"/>
    <w:sectPr w:rsidR="00C50EF4" w:rsidSect="00C16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5BF2"/>
    <w:multiLevelType w:val="hybridMultilevel"/>
    <w:tmpl w:val="DA1AD14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CD60C59"/>
    <w:multiLevelType w:val="hybridMultilevel"/>
    <w:tmpl w:val="C9A8A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174B0E"/>
    <w:multiLevelType w:val="hybridMultilevel"/>
    <w:tmpl w:val="211A6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79F3"/>
    <w:rsid w:val="000F49F3"/>
    <w:rsid w:val="002579F3"/>
    <w:rsid w:val="0032648B"/>
    <w:rsid w:val="003314E7"/>
    <w:rsid w:val="00455B56"/>
    <w:rsid w:val="004712AA"/>
    <w:rsid w:val="005A3755"/>
    <w:rsid w:val="00650730"/>
    <w:rsid w:val="006A7AEE"/>
    <w:rsid w:val="007470D3"/>
    <w:rsid w:val="008A4CE4"/>
    <w:rsid w:val="00C16F43"/>
    <w:rsid w:val="00C50EF4"/>
    <w:rsid w:val="00E2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6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asss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base.consultan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rus.ec" TargetMode="External"/><Relationship Id="rId11" Type="http://schemas.openxmlformats.org/officeDocument/2006/relationships/hyperlink" Target="http://www.trudkodek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adi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zp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2840</Words>
  <Characters>16190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User</cp:lastModifiedBy>
  <cp:revision>11</cp:revision>
  <cp:lastPrinted>2017-10-07T10:42:00Z</cp:lastPrinted>
  <dcterms:created xsi:type="dcterms:W3CDTF">2015-08-18T17:22:00Z</dcterms:created>
  <dcterms:modified xsi:type="dcterms:W3CDTF">2021-02-19T20:07:00Z</dcterms:modified>
</cp:coreProperties>
</file>